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5B97209F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713BCA" w:rsidRPr="00713BCA">
        <w:rPr>
          <w:rFonts w:ascii="Arial" w:hAnsi="Arial" w:cs="Arial"/>
          <w:b/>
          <w:kern w:val="1"/>
          <w:lang w:eastAsia="ar-SA"/>
        </w:rPr>
        <w:t>Zajištění a údržba skalních sesuvů a masivů na území města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0F2038E2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713BCA" w:rsidRPr="00713BCA">
        <w:rPr>
          <w:rFonts w:ascii="Arial" w:hAnsi="Arial" w:cs="Arial"/>
          <w:kern w:val="2"/>
          <w:lang w:eastAsia="ar-SA"/>
        </w:rPr>
        <w:t>Zajištění a údržba skalních sesuvů a masivů na území města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7FDE0" w14:textId="77777777" w:rsidR="00AF2437" w:rsidRDefault="00AF2437" w:rsidP="00E5046A">
      <w:pPr>
        <w:spacing w:after="0" w:line="240" w:lineRule="auto"/>
      </w:pPr>
      <w:r>
        <w:separator/>
      </w:r>
    </w:p>
  </w:endnote>
  <w:endnote w:type="continuationSeparator" w:id="0">
    <w:p w14:paraId="55CD6B3F" w14:textId="77777777" w:rsidR="00AF2437" w:rsidRDefault="00AF2437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94260" w14:textId="77777777" w:rsidR="00AF2437" w:rsidRDefault="00AF2437" w:rsidP="00E5046A">
      <w:pPr>
        <w:spacing w:after="0" w:line="240" w:lineRule="auto"/>
      </w:pPr>
      <w:r>
        <w:separator/>
      </w:r>
    </w:p>
  </w:footnote>
  <w:footnote w:type="continuationSeparator" w:id="0">
    <w:p w14:paraId="7B1009AC" w14:textId="77777777" w:rsidR="00AF2437" w:rsidRDefault="00AF2437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1889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1A2F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3BCA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437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0C0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26D8C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18</cp:revision>
  <cp:lastPrinted>2016-04-11T08:37:00Z</cp:lastPrinted>
  <dcterms:created xsi:type="dcterms:W3CDTF">2022-04-13T13:37:00Z</dcterms:created>
  <dcterms:modified xsi:type="dcterms:W3CDTF">2026-01-20T08:16:00Z</dcterms:modified>
</cp:coreProperties>
</file>